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709" w:rsidRDefault="00AF4709" w:rsidP="00AF4709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22222"/>
        </w:rPr>
      </w:pPr>
    </w:p>
    <w:p w:rsidR="00AF4709" w:rsidRPr="0021697C" w:rsidRDefault="00AF4709" w:rsidP="00AF4709">
      <w:pPr>
        <w:pStyle w:val="Rubrik"/>
        <w:rPr>
          <w:color w:val="002060"/>
        </w:rPr>
      </w:pPr>
    </w:p>
    <w:p w:rsidR="00AF4709" w:rsidRPr="0021697C" w:rsidRDefault="00AF4709" w:rsidP="00AF4709">
      <w:pPr>
        <w:pStyle w:val="Rubrik"/>
        <w:rPr>
          <w:color w:val="002060"/>
        </w:rPr>
      </w:pPr>
      <w:r w:rsidRPr="0021697C">
        <w:rPr>
          <w:color w:val="002060"/>
        </w:rPr>
        <w:t>Motion</w:t>
      </w:r>
    </w:p>
    <w:p w:rsidR="00AF4709" w:rsidRDefault="00AF4709" w:rsidP="00AF4709"/>
    <w:p w:rsidR="00F44469" w:rsidRDefault="00F44469" w:rsidP="00AF4709">
      <w:pPr>
        <w:pStyle w:val="Liststycke"/>
        <w:numPr>
          <w:ilvl w:val="0"/>
          <w:numId w:val="3"/>
        </w:numPr>
      </w:pPr>
      <w:r>
        <w:t>Rubrik. Rubriken berättar </w:t>
      </w:r>
      <w:r w:rsidRPr="00AF4709">
        <w:rPr>
          <w:b/>
          <w:bCs/>
        </w:rPr>
        <w:t>vad motionen</w:t>
      </w:r>
      <w:r>
        <w:t> handlar om.</w:t>
      </w:r>
    </w:p>
    <w:p w:rsidR="00F44469" w:rsidRDefault="00F44469" w:rsidP="00AF4709">
      <w:pPr>
        <w:pStyle w:val="Liststycke"/>
        <w:numPr>
          <w:ilvl w:val="0"/>
          <w:numId w:val="3"/>
        </w:numPr>
      </w:pPr>
      <w:r>
        <w:t>Namn på motionär. En </w:t>
      </w:r>
      <w:r w:rsidRPr="00AF4709">
        <w:rPr>
          <w:b/>
          <w:bCs/>
        </w:rPr>
        <w:t>motion</w:t>
      </w:r>
      <w:r>
        <w:t> är inte giltig om det inte framgår vem som har skrivit den.</w:t>
      </w:r>
    </w:p>
    <w:p w:rsidR="00F44469" w:rsidRDefault="00F44469" w:rsidP="00AF4709">
      <w:pPr>
        <w:pStyle w:val="Liststycke"/>
        <w:numPr>
          <w:ilvl w:val="0"/>
          <w:numId w:val="3"/>
        </w:numPr>
      </w:pPr>
      <w:r>
        <w:t>Bakgrund och problembeskrivning.</w:t>
      </w:r>
    </w:p>
    <w:p w:rsidR="00F44469" w:rsidRDefault="00F44469" w:rsidP="00AF4709">
      <w:pPr>
        <w:pStyle w:val="Liststycke"/>
        <w:numPr>
          <w:ilvl w:val="0"/>
          <w:numId w:val="3"/>
        </w:numPr>
      </w:pPr>
      <w:r>
        <w:t>Bedömning/lösning.</w:t>
      </w:r>
    </w:p>
    <w:p w:rsidR="00F44469" w:rsidRDefault="00F44469" w:rsidP="00AF4709">
      <w:pPr>
        <w:pStyle w:val="Liststycke"/>
        <w:numPr>
          <w:ilvl w:val="0"/>
          <w:numId w:val="3"/>
        </w:numPr>
      </w:pPr>
      <w:r>
        <w:t>Yrkanden/förslag till beslut.</w:t>
      </w:r>
    </w:p>
    <w:p w:rsidR="00AF4709" w:rsidRDefault="00AF4709" w:rsidP="00AF4709">
      <w:pPr>
        <w:pStyle w:val="Liststycke"/>
        <w:numPr>
          <w:ilvl w:val="0"/>
          <w:numId w:val="3"/>
        </w:numPr>
      </w:pPr>
      <w:r>
        <w:t>Lämna in motion till den styrelse det avser.</w:t>
      </w:r>
    </w:p>
    <w:p w:rsidR="00AB4BBA" w:rsidRDefault="00F02BBE">
      <w:bookmarkStart w:id="0" w:name="_GoBack"/>
      <w:bookmarkEnd w:id="0"/>
    </w:p>
    <w:p w:rsidR="00F44469" w:rsidRDefault="00F44469"/>
    <w:sectPr w:rsidR="00F444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BBE" w:rsidRDefault="00F02BBE" w:rsidP="00AF4709">
      <w:pPr>
        <w:spacing w:after="0" w:line="240" w:lineRule="auto"/>
      </w:pPr>
      <w:r>
        <w:separator/>
      </w:r>
    </w:p>
  </w:endnote>
  <w:endnote w:type="continuationSeparator" w:id="0">
    <w:p w:rsidR="00F02BBE" w:rsidRDefault="00F02BBE" w:rsidP="00AF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97C" w:rsidRPr="00814DC3" w:rsidRDefault="0021697C" w:rsidP="0021697C">
    <w:pPr>
      <w:tabs>
        <w:tab w:val="left" w:pos="0"/>
        <w:tab w:val="center" w:pos="4703"/>
        <w:tab w:val="right" w:pos="9406"/>
      </w:tabs>
      <w:spacing w:after="0" w:line="240" w:lineRule="auto"/>
      <w:jc w:val="right"/>
      <w:rPr>
        <w:rFonts w:ascii="Calibri" w:eastAsia="Calibri" w:hAnsi="Calibri" w:cs="Calibri"/>
        <w:color w:val="808080"/>
      </w:rPr>
    </w:pPr>
    <w:bookmarkStart w:id="1" w:name="_Hlk535236112"/>
    <w:r w:rsidRPr="00814DC3">
      <w:rPr>
        <w:rFonts w:ascii="Calibri" w:eastAsia="Calibri" w:hAnsi="Calibri" w:cs="Calibri"/>
        <w:color w:val="808080"/>
      </w:rPr>
      <w:t>Fibromyalgiförening</w:t>
    </w:r>
    <w:r>
      <w:rPr>
        <w:rFonts w:ascii="Calibri" w:eastAsia="Calibri" w:hAnsi="Calibri" w:cs="Calibri"/>
        <w:color w:val="808080"/>
      </w:rPr>
      <w:t xml:space="preserve"> </w:t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 w:rsidRPr="00814DC3">
      <w:rPr>
        <w:rFonts w:ascii="Calibri" w:eastAsia="Calibri" w:hAnsi="Calibri" w:cs="Calibri"/>
        <w:color w:val="808080"/>
      </w:rPr>
      <w:t>Organisationsnummer:</w:t>
    </w:r>
    <w:r>
      <w:rPr>
        <w:rFonts w:ascii="Calibri" w:eastAsia="Calibri" w:hAnsi="Calibri" w:cs="Calibri"/>
        <w:color w:val="808080"/>
      </w:rPr>
      <w:t xml:space="preserve"> </w:t>
    </w:r>
  </w:p>
  <w:p w:rsidR="0021697C" w:rsidRPr="00814DC3" w:rsidRDefault="0021697C" w:rsidP="0021697C">
    <w:pPr>
      <w:tabs>
        <w:tab w:val="left" w:pos="0"/>
        <w:tab w:val="center" w:pos="4703"/>
        <w:tab w:val="left" w:pos="5580"/>
        <w:tab w:val="right" w:pos="9406"/>
      </w:tabs>
      <w:spacing w:after="0" w:line="240" w:lineRule="auto"/>
      <w:rPr>
        <w:rFonts w:ascii="Calibri" w:eastAsia="Calibri" w:hAnsi="Calibri" w:cs="Calibri"/>
        <w:color w:val="808080"/>
      </w:rPr>
    </w:pPr>
    <w:r w:rsidRPr="00814DC3">
      <w:rPr>
        <w:rFonts w:ascii="Calibri" w:eastAsia="Calibri" w:hAnsi="Calibri" w:cs="Calibri"/>
        <w:color w:val="808080"/>
      </w:rPr>
      <w:t>Adress:</w:t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 w:rsidRPr="00814DC3">
      <w:rPr>
        <w:rFonts w:ascii="Calibri" w:eastAsia="Calibri" w:hAnsi="Calibri" w:cs="Calibri"/>
        <w:color w:val="808080"/>
      </w:rPr>
      <w:t>Bankgiro:</w:t>
    </w:r>
    <w:r>
      <w:rPr>
        <w:rFonts w:ascii="Calibri" w:eastAsia="Calibri" w:hAnsi="Calibri" w:cs="Calibri"/>
        <w:color w:val="808080"/>
      </w:rPr>
      <w:t xml:space="preserve"> </w:t>
    </w:r>
  </w:p>
  <w:p w:rsidR="0021697C" w:rsidRPr="0021697C" w:rsidRDefault="0021697C" w:rsidP="0021697C">
    <w:pPr>
      <w:pStyle w:val="Sidfot"/>
    </w:pPr>
    <w:r w:rsidRPr="00814DC3">
      <w:rPr>
        <w:rFonts w:ascii="Calibri" w:eastAsia="Calibri" w:hAnsi="Calibri" w:cs="Calibri"/>
        <w:color w:val="808080"/>
      </w:rPr>
      <w:t>Telefon: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BBE" w:rsidRDefault="00F02BBE" w:rsidP="00AF4709">
      <w:pPr>
        <w:spacing w:after="0" w:line="240" w:lineRule="auto"/>
      </w:pPr>
      <w:r>
        <w:separator/>
      </w:r>
    </w:p>
  </w:footnote>
  <w:footnote w:type="continuationSeparator" w:id="0">
    <w:p w:rsidR="00F02BBE" w:rsidRDefault="00F02BBE" w:rsidP="00AF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709" w:rsidRDefault="00AF4709" w:rsidP="00AF4709">
    <w:pPr>
      <w:pStyle w:val="Sidhuvud"/>
      <w:tabs>
        <w:tab w:val="left" w:pos="315"/>
      </w:tabs>
    </w:pPr>
    <w:r>
      <w:t>Föreningslogga</w:t>
    </w:r>
    <w:r>
      <w:tab/>
    </w:r>
    <w:r>
      <w:tab/>
    </w:r>
    <w:r>
      <w:rPr>
        <w:noProof/>
      </w:rPr>
      <w:drawing>
        <wp:inline distT="0" distB="0" distL="0" distR="0">
          <wp:extent cx="1428750" cy="472748"/>
          <wp:effectExtent l="0" t="0" r="0" b="381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örbunds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703" cy="51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6C15"/>
    <w:multiLevelType w:val="multilevel"/>
    <w:tmpl w:val="53CE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52BDB"/>
    <w:multiLevelType w:val="multilevel"/>
    <w:tmpl w:val="64242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6704DD"/>
    <w:multiLevelType w:val="hybridMultilevel"/>
    <w:tmpl w:val="793202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69"/>
    <w:rsid w:val="000002CE"/>
    <w:rsid w:val="000D0B6A"/>
    <w:rsid w:val="0021697C"/>
    <w:rsid w:val="003E3661"/>
    <w:rsid w:val="004E65D4"/>
    <w:rsid w:val="00533576"/>
    <w:rsid w:val="00541E35"/>
    <w:rsid w:val="006B5F8D"/>
    <w:rsid w:val="00800655"/>
    <w:rsid w:val="00AF4709"/>
    <w:rsid w:val="00B21157"/>
    <w:rsid w:val="00D37CA3"/>
    <w:rsid w:val="00D82E66"/>
    <w:rsid w:val="00ED093B"/>
    <w:rsid w:val="00F02BBE"/>
    <w:rsid w:val="00F44469"/>
    <w:rsid w:val="00F5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D568D"/>
  <w15:chartTrackingRefBased/>
  <w15:docId w15:val="{B7BD6DE0-9A61-4C62-AE0E-C33853E4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rt0xe">
    <w:name w:val="trt0xe"/>
    <w:basedOn w:val="Normal"/>
    <w:rsid w:val="00F44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44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44469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F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4709"/>
  </w:style>
  <w:style w:type="paragraph" w:styleId="Sidfot">
    <w:name w:val="footer"/>
    <w:basedOn w:val="Normal"/>
    <w:link w:val="SidfotChar"/>
    <w:uiPriority w:val="99"/>
    <w:unhideWhenUsed/>
    <w:rsid w:val="00AF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4709"/>
  </w:style>
  <w:style w:type="paragraph" w:styleId="Rubrik">
    <w:name w:val="Title"/>
    <w:basedOn w:val="Normal"/>
    <w:next w:val="Normal"/>
    <w:link w:val="RubrikChar"/>
    <w:uiPriority w:val="10"/>
    <w:qFormat/>
    <w:rsid w:val="00AF47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F4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Fibromyalgi</dc:creator>
  <cp:keywords/>
  <dc:description/>
  <cp:lastModifiedBy>Info Fibromyalgi</cp:lastModifiedBy>
  <cp:revision>2</cp:revision>
  <dcterms:created xsi:type="dcterms:W3CDTF">2019-01-14T12:44:00Z</dcterms:created>
  <dcterms:modified xsi:type="dcterms:W3CDTF">2019-01-14T12:44:00Z</dcterms:modified>
</cp:coreProperties>
</file>